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D85C" w14:textId="50A4A645" w:rsidR="00312CE9" w:rsidRPr="00790ABD" w:rsidRDefault="00E2204B" w:rsidP="001A0879">
      <w:pPr>
        <w:jc w:val="center"/>
        <w:rPr>
          <w:sz w:val="32"/>
          <w:szCs w:val="32"/>
        </w:rPr>
      </w:pPr>
      <w:r w:rsidRPr="00790ABD">
        <w:rPr>
          <w:sz w:val="32"/>
          <w:szCs w:val="32"/>
        </w:rPr>
        <w:t>ASD &amp; Anxiety</w:t>
      </w:r>
      <w:r w:rsidR="00790ABD" w:rsidRPr="00790ABD">
        <w:rPr>
          <w:sz w:val="32"/>
          <w:szCs w:val="32"/>
        </w:rPr>
        <w:t>: Part 2</w:t>
      </w:r>
    </w:p>
    <w:p w14:paraId="578B72C4" w14:textId="2CB1BD10" w:rsidR="00790ABD" w:rsidRPr="00790ABD" w:rsidRDefault="00790ABD" w:rsidP="001A0879">
      <w:pPr>
        <w:jc w:val="center"/>
      </w:pPr>
      <w:r w:rsidRPr="00790ABD">
        <w:t xml:space="preserve">From </w:t>
      </w:r>
      <w:proofErr w:type="gramStart"/>
      <w:r w:rsidRPr="00790ABD">
        <w:t>Anxiety to Anxiety</w:t>
      </w:r>
      <w:proofErr w:type="gramEnd"/>
      <w:r w:rsidRPr="00790ABD">
        <w:t xml:space="preserve"> Disorder</w:t>
      </w:r>
    </w:p>
    <w:p w14:paraId="44FDD3C0" w14:textId="41D6FE2B" w:rsidR="00E2204B" w:rsidRPr="00790ABD" w:rsidRDefault="00E2204B" w:rsidP="001A0879">
      <w:pPr>
        <w:jc w:val="center"/>
      </w:pPr>
      <w:r w:rsidRPr="00790ABD">
        <w:t>References</w:t>
      </w:r>
    </w:p>
    <w:p w14:paraId="6FE18DC9" w14:textId="08486151" w:rsidR="001A0879" w:rsidRPr="00790ABD" w:rsidRDefault="001A0879" w:rsidP="001A0879">
      <w:pPr>
        <w:jc w:val="center"/>
      </w:pPr>
      <w:r w:rsidRPr="00790ABD">
        <w:t>Webinar March</w:t>
      </w:r>
      <w:r w:rsidR="00790ABD" w:rsidRPr="00790ABD">
        <w:t xml:space="preserve"> 23</w:t>
      </w:r>
      <w:r w:rsidRPr="00790ABD">
        <w:t>, 2022</w:t>
      </w:r>
    </w:p>
    <w:p w14:paraId="65C14D28" w14:textId="6E94E558" w:rsidR="001A0879" w:rsidRPr="00790ABD" w:rsidRDefault="001A0879" w:rsidP="001A0879">
      <w:pPr>
        <w:jc w:val="center"/>
      </w:pPr>
      <w:r w:rsidRPr="00790ABD">
        <w:t>Richard Solomon MD</w:t>
      </w:r>
    </w:p>
    <w:p w14:paraId="6D77B257" w14:textId="65B09E5E" w:rsidR="00E2204B" w:rsidRDefault="00E2204B"/>
    <w:p w14:paraId="2C2AECE2" w14:textId="05C95D74" w:rsidR="00E22CCB" w:rsidRDefault="00E2204B">
      <w:pPr>
        <w:rPr>
          <w:b/>
          <w:bCs/>
          <w:sz w:val="28"/>
          <w:szCs w:val="28"/>
        </w:rPr>
      </w:pPr>
      <w:r w:rsidRPr="00E2204B">
        <w:rPr>
          <w:b/>
          <w:bCs/>
          <w:sz w:val="28"/>
          <w:szCs w:val="28"/>
        </w:rPr>
        <w:t>Anxiety</w:t>
      </w:r>
    </w:p>
    <w:p w14:paraId="7EEBC4CA" w14:textId="77777777" w:rsidR="00E22CCB" w:rsidRPr="005A6DF7" w:rsidRDefault="00E22CCB" w:rsidP="00E22CCB">
      <w:pPr>
        <w:ind w:left="360"/>
        <w:rPr>
          <w:rFonts w:cstheme="minorHAnsi"/>
          <w:i/>
          <w:iCs/>
          <w:sz w:val="22"/>
          <w:szCs w:val="22"/>
        </w:rPr>
      </w:pPr>
      <w:r w:rsidRPr="005A6DF7">
        <w:rPr>
          <w:rFonts w:cstheme="minorHAnsi"/>
          <w:i/>
          <w:iCs/>
          <w:sz w:val="22"/>
          <w:szCs w:val="22"/>
        </w:rPr>
        <w:t>Articles</w:t>
      </w:r>
    </w:p>
    <w:p w14:paraId="5D827206" w14:textId="556AD7F5" w:rsidR="00E2204B" w:rsidRPr="005A6DF7" w:rsidRDefault="00E2204B" w:rsidP="00A40226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proofErr w:type="spellStart"/>
      <w:r w:rsidRPr="005A6DF7">
        <w:rPr>
          <w:rFonts w:cstheme="minorHAnsi"/>
          <w:sz w:val="22"/>
          <w:szCs w:val="22"/>
        </w:rPr>
        <w:t>Gaigg</w:t>
      </w:r>
      <w:proofErr w:type="spellEnd"/>
      <w:r w:rsidRPr="005A6DF7">
        <w:rPr>
          <w:rFonts w:cstheme="minorHAnsi"/>
          <w:sz w:val="22"/>
          <w:szCs w:val="22"/>
        </w:rPr>
        <w:t xml:space="preserve"> S, Crawford J, </w:t>
      </w:r>
      <w:proofErr w:type="spellStart"/>
      <w:r w:rsidRPr="005A6DF7">
        <w:rPr>
          <w:rFonts w:cstheme="minorHAnsi"/>
          <w:sz w:val="22"/>
          <w:szCs w:val="22"/>
        </w:rPr>
        <w:t>Cottell</w:t>
      </w:r>
      <w:proofErr w:type="spellEnd"/>
      <w:r w:rsidRPr="005A6DF7">
        <w:rPr>
          <w:rFonts w:cstheme="minorHAnsi"/>
          <w:sz w:val="22"/>
          <w:szCs w:val="22"/>
        </w:rPr>
        <w:t>, H (</w:t>
      </w:r>
      <w:r w:rsidR="001F134E" w:rsidRPr="005A6DF7">
        <w:rPr>
          <w:rFonts w:cstheme="minorHAnsi"/>
          <w:sz w:val="22"/>
          <w:szCs w:val="22"/>
        </w:rPr>
        <w:t xml:space="preserve">2018) </w:t>
      </w:r>
      <w:r w:rsidRPr="005A6DF7">
        <w:rPr>
          <w:rFonts w:cstheme="minorHAnsi"/>
          <w:sz w:val="22"/>
          <w:szCs w:val="22"/>
        </w:rPr>
        <w:t>An evidence-based guide to anxiety in autism</w:t>
      </w:r>
      <w:r w:rsidR="001F134E" w:rsidRPr="005A6DF7">
        <w:rPr>
          <w:rFonts w:cstheme="minorHAnsi"/>
          <w:sz w:val="22"/>
          <w:szCs w:val="22"/>
        </w:rPr>
        <w:t>, University of London, The Autism Research Group (free pdf)</w:t>
      </w:r>
    </w:p>
    <w:p w14:paraId="579B8566" w14:textId="612F64C4" w:rsidR="001F134E" w:rsidRPr="005A6DF7" w:rsidRDefault="001F134E" w:rsidP="00A40226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5A6DF7">
        <w:rPr>
          <w:rFonts w:cstheme="minorHAnsi"/>
          <w:sz w:val="22"/>
          <w:szCs w:val="22"/>
        </w:rPr>
        <w:t xml:space="preserve">GAD-7 Screening Tool </w:t>
      </w:r>
      <w:hyperlink r:id="rId5" w:history="1">
        <w:r w:rsidRPr="005A6DF7">
          <w:rPr>
            <w:rStyle w:val="Hyperlink"/>
            <w:rFonts w:cstheme="minorHAnsi"/>
            <w:sz w:val="22"/>
            <w:szCs w:val="22"/>
          </w:rPr>
          <w:t>https://adaa.org/sites/default/files/GAD-7_Anxiety-updated_0.pdf</w:t>
        </w:r>
      </w:hyperlink>
      <w:r w:rsidRPr="005A6DF7">
        <w:rPr>
          <w:rFonts w:cstheme="minorHAnsi"/>
          <w:sz w:val="22"/>
          <w:szCs w:val="22"/>
        </w:rPr>
        <w:t xml:space="preserve"> </w:t>
      </w:r>
    </w:p>
    <w:p w14:paraId="7179108D" w14:textId="4C7CDC4B" w:rsidR="005A6DF7" w:rsidRPr="005A6DF7" w:rsidRDefault="005A6DF7" w:rsidP="005A6DF7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5A6DF7">
        <w:rPr>
          <w:rFonts w:eastAsia="Times New Roman" w:cstheme="minorHAnsi"/>
          <w:color w:val="212121"/>
          <w:sz w:val="22"/>
          <w:szCs w:val="22"/>
          <w:shd w:val="clear" w:color="auto" w:fill="FFFFFF"/>
        </w:rPr>
        <w:t xml:space="preserve">Kerns CM, Kendall PC, Berry L, </w:t>
      </w:r>
      <w:proofErr w:type="spellStart"/>
      <w:r w:rsidRPr="005A6DF7">
        <w:rPr>
          <w:rFonts w:eastAsia="Times New Roman" w:cstheme="minorHAnsi"/>
          <w:color w:val="212121"/>
          <w:sz w:val="22"/>
          <w:szCs w:val="22"/>
          <w:shd w:val="clear" w:color="auto" w:fill="FFFFFF"/>
        </w:rPr>
        <w:t>Souders</w:t>
      </w:r>
      <w:proofErr w:type="spellEnd"/>
      <w:r w:rsidRPr="005A6DF7">
        <w:rPr>
          <w:rFonts w:eastAsia="Times New Roman" w:cstheme="minorHAnsi"/>
          <w:color w:val="212121"/>
          <w:sz w:val="22"/>
          <w:szCs w:val="22"/>
          <w:shd w:val="clear" w:color="auto" w:fill="FFFFFF"/>
        </w:rPr>
        <w:t xml:space="preserve"> MC, Franklin ME, Schultz RT, Miller J, Herrington J. Traditional and atypical presentations of anxiety in youth with autism spectrum disorder. J Autism Dev </w:t>
      </w:r>
      <w:proofErr w:type="spellStart"/>
      <w:r w:rsidRPr="005A6DF7">
        <w:rPr>
          <w:rFonts w:eastAsia="Times New Roman" w:cstheme="minorHAnsi"/>
          <w:color w:val="212121"/>
          <w:sz w:val="22"/>
          <w:szCs w:val="22"/>
          <w:shd w:val="clear" w:color="auto" w:fill="FFFFFF"/>
        </w:rPr>
        <w:t>Disord</w:t>
      </w:r>
      <w:proofErr w:type="spellEnd"/>
      <w:r w:rsidRPr="005A6DF7">
        <w:rPr>
          <w:rFonts w:eastAsia="Times New Roman" w:cstheme="minorHAnsi"/>
          <w:color w:val="212121"/>
          <w:sz w:val="22"/>
          <w:szCs w:val="22"/>
          <w:shd w:val="clear" w:color="auto" w:fill="FFFFFF"/>
        </w:rPr>
        <w:t xml:space="preserve">. 2014 Nov;44(11):2851-61. </w:t>
      </w:r>
      <w:proofErr w:type="spellStart"/>
      <w:r w:rsidRPr="005A6DF7">
        <w:rPr>
          <w:rFonts w:eastAsia="Times New Roman" w:cstheme="minorHAnsi"/>
          <w:color w:val="212121"/>
          <w:sz w:val="22"/>
          <w:szCs w:val="22"/>
          <w:shd w:val="clear" w:color="auto" w:fill="FFFFFF"/>
        </w:rPr>
        <w:t>doi</w:t>
      </w:r>
      <w:proofErr w:type="spellEnd"/>
      <w:r w:rsidRPr="005A6DF7">
        <w:rPr>
          <w:rFonts w:eastAsia="Times New Roman" w:cstheme="minorHAnsi"/>
          <w:color w:val="212121"/>
          <w:sz w:val="22"/>
          <w:szCs w:val="22"/>
          <w:shd w:val="clear" w:color="auto" w:fill="FFFFFF"/>
        </w:rPr>
        <w:t>: 10.1007/s10803-014-2141-7. PMID: 24902932; PMCID</w:t>
      </w:r>
    </w:p>
    <w:p w14:paraId="7FCD7297" w14:textId="77777777" w:rsidR="005A6DF7" w:rsidRPr="005A6DF7" w:rsidRDefault="008B0113" w:rsidP="005A6DF7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5A6DF7">
        <w:rPr>
          <w:rFonts w:eastAsia="Times New Roman" w:cstheme="minorHAnsi"/>
          <w:color w:val="212121"/>
          <w:sz w:val="22"/>
          <w:szCs w:val="22"/>
          <w:shd w:val="clear" w:color="auto" w:fill="FFFFFF"/>
        </w:rPr>
        <w:t xml:space="preserve">van </w:t>
      </w:r>
      <w:proofErr w:type="spellStart"/>
      <w:r w:rsidRPr="005A6DF7">
        <w:rPr>
          <w:rFonts w:eastAsia="Times New Roman" w:cstheme="minorHAnsi"/>
          <w:color w:val="212121"/>
          <w:sz w:val="22"/>
          <w:szCs w:val="22"/>
          <w:shd w:val="clear" w:color="auto" w:fill="FFFFFF"/>
        </w:rPr>
        <w:t>Steensel</w:t>
      </w:r>
      <w:proofErr w:type="spellEnd"/>
      <w:r w:rsidRPr="005A6DF7">
        <w:rPr>
          <w:rFonts w:eastAsia="Times New Roman" w:cstheme="minorHAnsi"/>
          <w:color w:val="212121"/>
          <w:sz w:val="22"/>
          <w:szCs w:val="22"/>
          <w:shd w:val="clear" w:color="auto" w:fill="FFFFFF"/>
        </w:rPr>
        <w:t xml:space="preserve"> FJ, </w:t>
      </w:r>
      <w:proofErr w:type="spellStart"/>
      <w:r w:rsidRPr="005A6DF7">
        <w:rPr>
          <w:rFonts w:eastAsia="Times New Roman" w:cstheme="minorHAnsi"/>
          <w:color w:val="212121"/>
          <w:sz w:val="22"/>
          <w:szCs w:val="22"/>
          <w:shd w:val="clear" w:color="auto" w:fill="FFFFFF"/>
        </w:rPr>
        <w:t>Bögels</w:t>
      </w:r>
      <w:proofErr w:type="spellEnd"/>
      <w:r w:rsidRPr="005A6DF7">
        <w:rPr>
          <w:rFonts w:eastAsia="Times New Roman" w:cstheme="minorHAnsi"/>
          <w:color w:val="212121"/>
          <w:sz w:val="22"/>
          <w:szCs w:val="22"/>
          <w:shd w:val="clear" w:color="auto" w:fill="FFFFFF"/>
        </w:rPr>
        <w:t xml:space="preserve"> SM, Perrin S. Anxiety disorders in children and adolescents with autistic spectrum disorders: a meta-analysis. Clin Child Fam Psychol Rev. 2011 Sep;14(3):302-17. </w:t>
      </w:r>
      <w:proofErr w:type="spellStart"/>
      <w:r w:rsidRPr="005A6DF7">
        <w:rPr>
          <w:rFonts w:eastAsia="Times New Roman" w:cstheme="minorHAnsi"/>
          <w:color w:val="212121"/>
          <w:sz w:val="22"/>
          <w:szCs w:val="22"/>
          <w:shd w:val="clear" w:color="auto" w:fill="FFFFFF"/>
        </w:rPr>
        <w:t>doi</w:t>
      </w:r>
      <w:proofErr w:type="spellEnd"/>
      <w:r w:rsidRPr="005A6DF7">
        <w:rPr>
          <w:rFonts w:eastAsia="Times New Roman" w:cstheme="minorHAnsi"/>
          <w:color w:val="212121"/>
          <w:sz w:val="22"/>
          <w:szCs w:val="22"/>
          <w:shd w:val="clear" w:color="auto" w:fill="FFFFFF"/>
        </w:rPr>
        <w:t>: 10.1007/s10567-011-0097-0. PMID: 21735077; PMCID: PMC3162631</w:t>
      </w:r>
    </w:p>
    <w:p w14:paraId="56482B70" w14:textId="3BB09192" w:rsidR="005A6DF7" w:rsidRPr="005A6DF7" w:rsidRDefault="005A6DF7" w:rsidP="005A6DF7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5A6DF7">
        <w:rPr>
          <w:rFonts w:eastAsia="Times New Roman" w:cstheme="minorHAnsi"/>
          <w:color w:val="212121"/>
          <w:sz w:val="22"/>
          <w:szCs w:val="22"/>
          <w:shd w:val="clear" w:color="auto" w:fill="FFFFFF"/>
        </w:rPr>
        <w:t xml:space="preserve">Martin AF, et al. </w:t>
      </w:r>
      <w:r w:rsidRPr="005A6DF7">
        <w:rPr>
          <w:rFonts w:cstheme="minorHAnsi"/>
          <w:sz w:val="22"/>
          <w:szCs w:val="22"/>
        </w:rPr>
        <w:t>Co‐occurring obsessive–compulsive disorder and autism spectrum disorder in young people: prevalence, clinical characteristics</w:t>
      </w:r>
      <w:r w:rsidRPr="005A6DF7">
        <w:rPr>
          <w:rFonts w:cstheme="minorHAnsi"/>
          <w:sz w:val="22"/>
          <w:szCs w:val="22"/>
        </w:rPr>
        <w:br/>
        <w:t xml:space="preserve">and outcomes European Child &amp; Adolescent Psychiatry (2020) 29:1603–1611 https://doi.org/10.1007/s00787-020-01478-8 </w:t>
      </w:r>
    </w:p>
    <w:p w14:paraId="09E21C5D" w14:textId="77777777" w:rsidR="008B0113" w:rsidRPr="008B0113" w:rsidRDefault="008B0113" w:rsidP="008B0113">
      <w:pPr>
        <w:pStyle w:val="ListParagraph"/>
        <w:rPr>
          <w:rFonts w:eastAsia="Times New Roman" w:cstheme="minorHAnsi"/>
        </w:rPr>
      </w:pPr>
    </w:p>
    <w:p w14:paraId="79F47C47" w14:textId="2F363BC5" w:rsidR="008B0113" w:rsidRPr="005A6DF7" w:rsidRDefault="008B0113" w:rsidP="008B0113">
      <w:pPr>
        <w:ind w:left="360"/>
        <w:rPr>
          <w:rFonts w:eastAsia="Times New Roman" w:cstheme="minorHAnsi"/>
          <w:i/>
          <w:iCs/>
          <w:sz w:val="22"/>
          <w:szCs w:val="22"/>
        </w:rPr>
      </w:pPr>
      <w:r w:rsidRPr="005A6DF7">
        <w:rPr>
          <w:rFonts w:eastAsia="Times New Roman" w:cstheme="minorHAnsi"/>
          <w:i/>
          <w:iCs/>
          <w:color w:val="212121"/>
          <w:sz w:val="22"/>
          <w:szCs w:val="22"/>
          <w:shd w:val="clear" w:color="auto" w:fill="FFFFFF"/>
        </w:rPr>
        <w:t>Books</w:t>
      </w:r>
    </w:p>
    <w:p w14:paraId="5173AD3D" w14:textId="7C68F227" w:rsidR="008B0113" w:rsidRPr="005A6DF7" w:rsidRDefault="008B0113" w:rsidP="008B011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A6DF7">
        <w:rPr>
          <w:rFonts w:cstheme="minorHAnsi"/>
          <w:i/>
          <w:iCs/>
          <w:sz w:val="22"/>
          <w:szCs w:val="22"/>
        </w:rPr>
        <w:t>How to Talk So Kids Will Listen and Listen So Kids Will Talk</w:t>
      </w:r>
      <w:r w:rsidR="0024449A" w:rsidRPr="005A6DF7">
        <w:rPr>
          <w:rFonts w:cstheme="minorHAnsi"/>
          <w:i/>
          <w:iCs/>
          <w:sz w:val="22"/>
          <w:szCs w:val="22"/>
        </w:rPr>
        <w:t>—</w:t>
      </w:r>
      <w:r w:rsidRPr="005A6DF7">
        <w:rPr>
          <w:rFonts w:cstheme="minorHAnsi"/>
          <w:i/>
          <w:iCs/>
          <w:sz w:val="22"/>
          <w:szCs w:val="22"/>
        </w:rPr>
        <w:t xml:space="preserve">Adele Faber and Elaine </w:t>
      </w:r>
      <w:proofErr w:type="spellStart"/>
      <w:r w:rsidRPr="005A6DF7">
        <w:rPr>
          <w:rFonts w:cstheme="minorHAnsi"/>
          <w:i/>
          <w:iCs/>
          <w:sz w:val="22"/>
          <w:szCs w:val="22"/>
        </w:rPr>
        <w:t>Mazlish</w:t>
      </w:r>
      <w:proofErr w:type="spellEnd"/>
    </w:p>
    <w:p w14:paraId="5DC9CDEE" w14:textId="71453843" w:rsidR="008B0113" w:rsidRPr="005A6DF7" w:rsidRDefault="008B0113" w:rsidP="008B0113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5A6DF7">
        <w:rPr>
          <w:rFonts w:cstheme="minorHAnsi"/>
          <w:i/>
          <w:iCs/>
          <w:sz w:val="22"/>
          <w:szCs w:val="22"/>
        </w:rPr>
        <w:t xml:space="preserve">The Incredible 5 Point Scale—Kari Dunn </w:t>
      </w:r>
      <w:proofErr w:type="spellStart"/>
      <w:r w:rsidRPr="005A6DF7">
        <w:rPr>
          <w:rFonts w:cstheme="minorHAnsi"/>
          <w:i/>
          <w:iCs/>
          <w:sz w:val="22"/>
          <w:szCs w:val="22"/>
        </w:rPr>
        <w:t>Buron</w:t>
      </w:r>
      <w:proofErr w:type="spellEnd"/>
    </w:p>
    <w:p w14:paraId="01048612" w14:textId="5DEA2152" w:rsidR="008B0113" w:rsidRPr="005A6DF7" w:rsidRDefault="008B0113" w:rsidP="008B0113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5A6DF7">
        <w:rPr>
          <w:rFonts w:cstheme="minorHAnsi"/>
          <w:i/>
          <w:iCs/>
          <w:sz w:val="22"/>
          <w:szCs w:val="22"/>
        </w:rPr>
        <w:t>Social Stories—Carol Gray</w:t>
      </w:r>
    </w:p>
    <w:p w14:paraId="7A0D23D9" w14:textId="48868211" w:rsidR="008B0113" w:rsidRPr="005A6DF7" w:rsidRDefault="008B0113" w:rsidP="008B0113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5A6DF7">
        <w:rPr>
          <w:rFonts w:cstheme="minorHAnsi"/>
          <w:i/>
          <w:iCs/>
          <w:sz w:val="22"/>
          <w:szCs w:val="22"/>
        </w:rPr>
        <w:t>Replays</w:t>
      </w:r>
      <w:r w:rsidR="00E22CCB" w:rsidRPr="005A6DF7">
        <w:rPr>
          <w:rFonts w:cstheme="minorHAnsi"/>
          <w:i/>
          <w:iCs/>
          <w:sz w:val="22"/>
          <w:szCs w:val="22"/>
        </w:rPr>
        <w:t>—Karen Levine</w:t>
      </w:r>
    </w:p>
    <w:p w14:paraId="222DB807" w14:textId="0BED1887" w:rsidR="008B0113" w:rsidRPr="005A6DF7" w:rsidRDefault="008B0113" w:rsidP="008B0113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5A6DF7">
        <w:rPr>
          <w:rFonts w:cstheme="minorHAnsi"/>
          <w:i/>
          <w:iCs/>
          <w:sz w:val="22"/>
          <w:szCs w:val="22"/>
        </w:rPr>
        <w:t>Attacking Anxiety</w:t>
      </w:r>
      <w:r w:rsidR="00E22CCB" w:rsidRPr="005A6DF7">
        <w:rPr>
          <w:rFonts w:cstheme="minorHAnsi"/>
          <w:i/>
          <w:iCs/>
          <w:sz w:val="22"/>
          <w:szCs w:val="22"/>
        </w:rPr>
        <w:t>—Naomi and Karen Levine</w:t>
      </w:r>
    </w:p>
    <w:p w14:paraId="7A7CABA2" w14:textId="77777777" w:rsidR="008B0113" w:rsidRPr="008B0113" w:rsidRDefault="008B0113" w:rsidP="008B0113">
      <w:pPr>
        <w:rPr>
          <w:rFonts w:cstheme="minorHAnsi"/>
        </w:rPr>
      </w:pPr>
    </w:p>
    <w:p w14:paraId="63A73E7C" w14:textId="1896C36B" w:rsidR="008B0113" w:rsidRPr="005A6DF7" w:rsidRDefault="008B0113" w:rsidP="008B0113">
      <w:pPr>
        <w:ind w:left="360"/>
        <w:rPr>
          <w:rFonts w:cstheme="minorHAnsi"/>
          <w:i/>
          <w:iCs/>
          <w:sz w:val="22"/>
          <w:szCs w:val="22"/>
        </w:rPr>
      </w:pPr>
      <w:r w:rsidRPr="005A6DF7">
        <w:rPr>
          <w:rFonts w:cstheme="minorHAnsi"/>
          <w:i/>
          <w:iCs/>
          <w:sz w:val="22"/>
          <w:szCs w:val="22"/>
        </w:rPr>
        <w:t>Handouts</w:t>
      </w:r>
    </w:p>
    <w:p w14:paraId="3879A1F1" w14:textId="77777777" w:rsidR="008B0113" w:rsidRPr="005A6DF7" w:rsidRDefault="008B0113" w:rsidP="008B0113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5A6DF7">
        <w:rPr>
          <w:rFonts w:cstheme="minorHAnsi"/>
          <w:sz w:val="22"/>
          <w:szCs w:val="22"/>
        </w:rPr>
        <w:t xml:space="preserve">Solomon, R (2021) Autism, Literacy, and Emotional Thinking </w:t>
      </w:r>
      <w:hyperlink r:id="rId6" w:history="1">
        <w:r w:rsidRPr="005A6DF7">
          <w:rPr>
            <w:rStyle w:val="Hyperlink"/>
            <w:rFonts w:cstheme="minorHAnsi"/>
            <w:sz w:val="22"/>
            <w:szCs w:val="22"/>
          </w:rPr>
          <w:t>https://lulujr.com/blogs/lulu-junior-blog/autism-literacy-and-emotional-thinking-free-ebook</w:t>
        </w:r>
      </w:hyperlink>
      <w:r w:rsidRPr="005A6DF7">
        <w:rPr>
          <w:rFonts w:cstheme="minorHAnsi"/>
          <w:sz w:val="22"/>
          <w:szCs w:val="22"/>
        </w:rPr>
        <w:t xml:space="preserve"> </w:t>
      </w:r>
    </w:p>
    <w:p w14:paraId="2D465AC4" w14:textId="2E90124E" w:rsidR="008B0113" w:rsidRPr="005A6DF7" w:rsidRDefault="008B0113" w:rsidP="008B0113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5A6DF7">
        <w:rPr>
          <w:rFonts w:cstheme="minorHAnsi"/>
          <w:sz w:val="22"/>
          <w:szCs w:val="22"/>
        </w:rPr>
        <w:t xml:space="preserve">Solomon, R (2017) Dr. Rick’s 20 Transition Tricks </w:t>
      </w:r>
      <w:hyperlink r:id="rId7" w:history="1">
        <w:r w:rsidRPr="005A6DF7">
          <w:rPr>
            <w:rStyle w:val="Hyperlink"/>
            <w:rFonts w:cstheme="minorHAnsi"/>
            <w:sz w:val="22"/>
            <w:szCs w:val="22"/>
          </w:rPr>
          <w:t>https://playproject.org/wp-content/uploads/2018/02/Chapter-18.pdf</w:t>
        </w:r>
      </w:hyperlink>
      <w:r w:rsidRPr="005A6DF7">
        <w:rPr>
          <w:rFonts w:cstheme="minorHAnsi"/>
          <w:sz w:val="22"/>
          <w:szCs w:val="22"/>
        </w:rPr>
        <w:t xml:space="preserve"> </w:t>
      </w:r>
    </w:p>
    <w:p w14:paraId="681AFBBF" w14:textId="07B201EC" w:rsidR="00E22CCB" w:rsidRPr="005A6DF7" w:rsidRDefault="00E22CCB" w:rsidP="008B0113">
      <w:pPr>
        <w:pStyle w:val="ListParagraph"/>
        <w:numPr>
          <w:ilvl w:val="0"/>
          <w:numId w:val="2"/>
        </w:numPr>
        <w:rPr>
          <w:rFonts w:cstheme="minorHAnsi"/>
          <w:b/>
          <w:bCs/>
          <w:i/>
          <w:iCs/>
        </w:rPr>
      </w:pPr>
      <w:r w:rsidRPr="005A6DF7">
        <w:rPr>
          <w:rFonts w:cstheme="minorHAnsi"/>
          <w:sz w:val="22"/>
          <w:szCs w:val="22"/>
        </w:rPr>
        <w:t xml:space="preserve">Solomon, R. </w:t>
      </w:r>
      <w:r w:rsidRPr="005A6DF7">
        <w:rPr>
          <w:rFonts w:cstheme="minorHAnsi"/>
          <w:i/>
          <w:iCs/>
          <w:sz w:val="22"/>
          <w:szCs w:val="22"/>
        </w:rPr>
        <w:t>The Right Way Rabbit: A Fable</w:t>
      </w:r>
    </w:p>
    <w:p w14:paraId="53005FF9" w14:textId="4364CD47" w:rsidR="005A6DF7" w:rsidRPr="005A6DF7" w:rsidRDefault="005A6DF7" w:rsidP="008B0113">
      <w:pPr>
        <w:pStyle w:val="ListParagraph"/>
        <w:numPr>
          <w:ilvl w:val="0"/>
          <w:numId w:val="2"/>
        </w:numPr>
        <w:rPr>
          <w:rFonts w:cstheme="minorHAnsi"/>
          <w:b/>
          <w:bCs/>
          <w:i/>
          <w:iCs/>
        </w:rPr>
      </w:pPr>
      <w:r>
        <w:rPr>
          <w:rFonts w:cstheme="minorHAnsi"/>
          <w:sz w:val="22"/>
          <w:szCs w:val="22"/>
        </w:rPr>
        <w:t xml:space="preserve">Solomon, R. Autism the </w:t>
      </w:r>
      <w:proofErr w:type="spellStart"/>
      <w:r>
        <w:rPr>
          <w:rFonts w:cstheme="minorHAnsi"/>
          <w:sz w:val="22"/>
          <w:szCs w:val="22"/>
        </w:rPr>
        <w:t>Potention</w:t>
      </w:r>
      <w:proofErr w:type="spellEnd"/>
      <w:r>
        <w:rPr>
          <w:rFonts w:cstheme="minorHAnsi"/>
          <w:sz w:val="22"/>
          <w:szCs w:val="22"/>
        </w:rPr>
        <w:t xml:space="preserve"> Within, Appendix 1, RMI</w:t>
      </w:r>
    </w:p>
    <w:p w14:paraId="7940872D" w14:textId="3B8EB133" w:rsidR="00E2204B" w:rsidRDefault="00E2204B"/>
    <w:p w14:paraId="6C30C213" w14:textId="7F8B8B08" w:rsidR="00E2204B" w:rsidRPr="00E2204B" w:rsidRDefault="00E2204B">
      <w:pPr>
        <w:rPr>
          <w:b/>
          <w:bCs/>
          <w:sz w:val="28"/>
          <w:szCs w:val="28"/>
        </w:rPr>
      </w:pPr>
      <w:r w:rsidRPr="00E2204B">
        <w:rPr>
          <w:b/>
          <w:bCs/>
          <w:sz w:val="28"/>
          <w:szCs w:val="28"/>
        </w:rPr>
        <w:t>OCD</w:t>
      </w:r>
    </w:p>
    <w:p w14:paraId="2FC6ABC3" w14:textId="73B82ADC" w:rsidR="00E2204B" w:rsidRDefault="00E2204B"/>
    <w:p w14:paraId="7B511DA6" w14:textId="25D90D96" w:rsidR="00E2204B" w:rsidRDefault="00E2204B" w:rsidP="00A40226">
      <w:pPr>
        <w:pStyle w:val="ListParagraph"/>
        <w:numPr>
          <w:ilvl w:val="0"/>
          <w:numId w:val="3"/>
        </w:numPr>
      </w:pPr>
      <w:r>
        <w:t>CYBOCS evaluation measure for OCD</w:t>
      </w:r>
    </w:p>
    <w:p w14:paraId="6E39B684" w14:textId="3D6D93AA" w:rsidR="00E2204B" w:rsidRDefault="00E2204B" w:rsidP="00A40226">
      <w:pPr>
        <w:pStyle w:val="ListParagraph"/>
        <w:numPr>
          <w:ilvl w:val="0"/>
          <w:numId w:val="3"/>
        </w:numPr>
      </w:pPr>
      <w:r>
        <w:t>International OCD foundation</w:t>
      </w:r>
    </w:p>
    <w:p w14:paraId="440B4625" w14:textId="739B3009" w:rsidR="005A6DF7" w:rsidRDefault="00E2204B" w:rsidP="00790ABD">
      <w:pPr>
        <w:pStyle w:val="ListParagraph"/>
        <w:numPr>
          <w:ilvl w:val="0"/>
          <w:numId w:val="3"/>
        </w:numPr>
      </w:pPr>
      <w:r>
        <w:t>OCD British Review.pd</w:t>
      </w:r>
      <w:r w:rsidR="00790ABD">
        <w:t>f</w:t>
      </w:r>
    </w:p>
    <w:sectPr w:rsidR="005A6DF7" w:rsidSect="00943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1168"/>
    <w:multiLevelType w:val="hybridMultilevel"/>
    <w:tmpl w:val="DA3E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B6B1E"/>
    <w:multiLevelType w:val="hybridMultilevel"/>
    <w:tmpl w:val="4170F138"/>
    <w:lvl w:ilvl="0" w:tplc="7A86FB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C98671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544C4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A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79248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7CA6B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A30A4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EFA41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EF02E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7D131B7E"/>
    <w:multiLevelType w:val="hybridMultilevel"/>
    <w:tmpl w:val="FBF8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4B"/>
    <w:rsid w:val="001A0879"/>
    <w:rsid w:val="001F134E"/>
    <w:rsid w:val="0024449A"/>
    <w:rsid w:val="002E4C9D"/>
    <w:rsid w:val="00312CE9"/>
    <w:rsid w:val="005A6DF7"/>
    <w:rsid w:val="00790ABD"/>
    <w:rsid w:val="007C21FE"/>
    <w:rsid w:val="007F060A"/>
    <w:rsid w:val="008B0113"/>
    <w:rsid w:val="00943DB5"/>
    <w:rsid w:val="00A40226"/>
    <w:rsid w:val="00A64259"/>
    <w:rsid w:val="00D426D2"/>
    <w:rsid w:val="00E2204B"/>
    <w:rsid w:val="00E2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4E98"/>
  <w15:chartTrackingRefBased/>
  <w15:docId w15:val="{24C0797A-2AED-7C43-8E3E-1F2DFACE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F13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0226"/>
    <w:pPr>
      <w:ind w:left="720"/>
      <w:contextualSpacing/>
    </w:pPr>
  </w:style>
  <w:style w:type="character" w:customStyle="1" w:styleId="a-size-base">
    <w:name w:val="a-size-base"/>
    <w:basedOn w:val="DefaultParagraphFont"/>
    <w:rsid w:val="008B0113"/>
  </w:style>
  <w:style w:type="paragraph" w:styleId="NormalWeb">
    <w:name w:val="Normal (Web)"/>
    <w:basedOn w:val="Normal"/>
    <w:uiPriority w:val="99"/>
    <w:unhideWhenUsed/>
    <w:rsid w:val="005A6D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0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yproject.org/wp-content/uploads/2018/02/Chapter-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lujr.com/blogs/lulu-junior-blog/autism-literacy-and-emotional-thinking-free-ebook" TargetMode="External"/><Relationship Id="rId5" Type="http://schemas.openxmlformats.org/officeDocument/2006/relationships/hyperlink" Target="https://adaa.org/sites/default/files/GAD-7_Anxiety-updated_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Solomon</dc:creator>
  <cp:keywords/>
  <dc:description/>
  <cp:lastModifiedBy>Richard Solomon</cp:lastModifiedBy>
  <cp:revision>6</cp:revision>
  <dcterms:created xsi:type="dcterms:W3CDTF">2022-03-19T18:39:00Z</dcterms:created>
  <dcterms:modified xsi:type="dcterms:W3CDTF">2022-03-22T19:07:00Z</dcterms:modified>
</cp:coreProperties>
</file>