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A524" w14:textId="77777777" w:rsidR="00F42DDB" w:rsidRPr="00F42DDB" w:rsidRDefault="00F42DDB" w:rsidP="003249AD">
      <w:pPr>
        <w:pStyle w:val="NormalWeb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F42DDB">
        <w:rPr>
          <w:rFonts w:asciiTheme="minorHAnsi" w:hAnsiTheme="minorHAnsi"/>
          <w:b/>
          <w:bCs/>
          <w:sz w:val="28"/>
          <w:szCs w:val="28"/>
        </w:rPr>
        <w:t>The Good, The Bad &amp; The Ugly</w:t>
      </w:r>
    </w:p>
    <w:p w14:paraId="4ABC82B6" w14:textId="3388C414" w:rsidR="003249AD" w:rsidRPr="00F42DDB" w:rsidRDefault="00F42DDB" w:rsidP="003249AD">
      <w:pPr>
        <w:pStyle w:val="NormalWeb"/>
        <w:contextualSpacing/>
        <w:jc w:val="center"/>
        <w:rPr>
          <w:rFonts w:asciiTheme="minorHAnsi" w:hAnsiTheme="minorHAnsi"/>
        </w:rPr>
      </w:pPr>
      <w:r w:rsidRPr="00F42DDB">
        <w:rPr>
          <w:rFonts w:asciiTheme="minorHAnsi" w:hAnsiTheme="minorHAnsi"/>
        </w:rPr>
        <w:t xml:space="preserve">Open Access </w:t>
      </w:r>
      <w:r w:rsidR="003249AD" w:rsidRPr="00F42DDB">
        <w:rPr>
          <w:rFonts w:asciiTheme="minorHAnsi" w:hAnsiTheme="minorHAnsi"/>
        </w:rPr>
        <w:t>References</w:t>
      </w:r>
    </w:p>
    <w:p w14:paraId="50E40FFE" w14:textId="77777777" w:rsidR="003249AD" w:rsidRPr="003249AD" w:rsidRDefault="003249AD" w:rsidP="003249AD">
      <w:pPr>
        <w:pStyle w:val="NormalWeb"/>
        <w:contextualSpacing/>
        <w:jc w:val="center"/>
        <w:rPr>
          <w:rFonts w:asciiTheme="minorHAnsi" w:hAnsiTheme="minorHAnsi"/>
          <w:b/>
          <w:bCs/>
        </w:rPr>
      </w:pPr>
    </w:p>
    <w:p w14:paraId="7E208682" w14:textId="77777777" w:rsidR="001571BF" w:rsidRPr="001571BF" w:rsidRDefault="001571BF" w:rsidP="003249AD">
      <w:pPr>
        <w:pStyle w:val="NormalWeb"/>
        <w:contextualSpacing/>
        <w:rPr>
          <w:rFonts w:asciiTheme="minorHAnsi" w:hAnsiTheme="minorHAnsi"/>
          <w:b/>
          <w:bCs/>
          <w:i/>
          <w:iCs/>
        </w:rPr>
      </w:pPr>
      <w:r w:rsidRPr="001571BF">
        <w:rPr>
          <w:rFonts w:asciiTheme="minorHAnsi" w:hAnsiTheme="minorHAnsi"/>
          <w:b/>
          <w:bCs/>
          <w:i/>
          <w:iCs/>
        </w:rPr>
        <w:t>Parents and Autism: Research Resources</w:t>
      </w:r>
    </w:p>
    <w:p w14:paraId="4E18E1E5" w14:textId="77777777" w:rsidR="001571BF" w:rsidRPr="001571BF" w:rsidRDefault="001571BF" w:rsidP="003249AD">
      <w:pPr>
        <w:pStyle w:val="NormalWeb"/>
        <w:contextualSpacing/>
        <w:rPr>
          <w:rFonts w:asciiTheme="minorHAnsi" w:hAnsiTheme="minorHAnsi"/>
        </w:rPr>
      </w:pPr>
    </w:p>
    <w:p w14:paraId="20B4AFBA" w14:textId="40D5332B" w:rsidR="003249AD" w:rsidRDefault="003249AD" w:rsidP="003249AD">
      <w:pPr>
        <w:pStyle w:val="NormalWeb"/>
        <w:contextualSpacing/>
        <w:rPr>
          <w:rFonts w:asciiTheme="minorHAnsi" w:hAnsiTheme="minorHAnsi"/>
        </w:rPr>
      </w:pPr>
      <w:r w:rsidRPr="001571BF">
        <w:rPr>
          <w:rFonts w:asciiTheme="minorHAnsi" w:hAnsiTheme="minorHAnsi"/>
        </w:rPr>
        <w:t xml:space="preserve">Roquette </w:t>
      </w:r>
      <w:proofErr w:type="spellStart"/>
      <w:proofErr w:type="gramStart"/>
      <w:r w:rsidRPr="001571BF">
        <w:rPr>
          <w:rFonts w:asciiTheme="minorHAnsi" w:hAnsiTheme="minorHAnsi"/>
        </w:rPr>
        <w:t>Viana,C</w:t>
      </w:r>
      <w:proofErr w:type="spellEnd"/>
      <w:r w:rsidRPr="001571BF">
        <w:rPr>
          <w:rFonts w:asciiTheme="minorHAnsi" w:hAnsiTheme="minorHAnsi"/>
        </w:rPr>
        <w:t>.</w:t>
      </w:r>
      <w:proofErr w:type="gramEnd"/>
      <w:r w:rsidRPr="001571BF">
        <w:rPr>
          <w:rFonts w:asciiTheme="minorHAnsi" w:hAnsiTheme="minorHAnsi"/>
        </w:rPr>
        <w:t xml:space="preserve">; Caldeira, S.; </w:t>
      </w:r>
      <w:proofErr w:type="spellStart"/>
      <w:r w:rsidRPr="001571BF">
        <w:rPr>
          <w:rFonts w:asciiTheme="minorHAnsi" w:hAnsiTheme="minorHAnsi"/>
        </w:rPr>
        <w:t>Lourenço</w:t>
      </w:r>
      <w:proofErr w:type="spellEnd"/>
      <w:r w:rsidRPr="001571BF">
        <w:rPr>
          <w:rFonts w:asciiTheme="minorHAnsi" w:hAnsiTheme="minorHAnsi"/>
        </w:rPr>
        <w:t xml:space="preserve">, M.; </w:t>
      </w:r>
      <w:proofErr w:type="spellStart"/>
      <w:r w:rsidRPr="001571BF">
        <w:rPr>
          <w:rFonts w:asciiTheme="minorHAnsi" w:hAnsiTheme="minorHAnsi"/>
        </w:rPr>
        <w:t>Simões</w:t>
      </w:r>
      <w:proofErr w:type="spellEnd"/>
      <w:r w:rsidRPr="001571BF">
        <w:rPr>
          <w:rFonts w:asciiTheme="minorHAnsi" w:hAnsiTheme="minorHAnsi"/>
        </w:rPr>
        <w:t xml:space="preserve"> Figueiredo, A. Parenting of Children with Autism Spectrum Disorder: A Grounded Theory Study. Healthcare </w:t>
      </w:r>
      <w:r w:rsidRPr="001571BF">
        <w:rPr>
          <w:rFonts w:asciiTheme="minorHAnsi" w:hAnsiTheme="minorHAnsi"/>
          <w:b/>
          <w:bCs/>
        </w:rPr>
        <w:t>2021</w:t>
      </w:r>
      <w:r w:rsidRPr="001571BF">
        <w:rPr>
          <w:rFonts w:asciiTheme="minorHAnsi" w:hAnsiTheme="minorHAnsi"/>
        </w:rPr>
        <w:t xml:space="preserve">,9,872. https://doi.org/ 10.3390/healthcare9070872 </w:t>
      </w:r>
    </w:p>
    <w:p w14:paraId="437161DE" w14:textId="77777777" w:rsidR="007248D3" w:rsidRDefault="007248D3" w:rsidP="003249AD">
      <w:pPr>
        <w:pStyle w:val="NormalWeb"/>
        <w:contextualSpacing/>
        <w:rPr>
          <w:rFonts w:asciiTheme="minorHAnsi" w:hAnsiTheme="minorHAnsi"/>
        </w:rPr>
      </w:pPr>
    </w:p>
    <w:p w14:paraId="084AF63D" w14:textId="2B1F837C" w:rsidR="00F005C5" w:rsidRPr="001571BF" w:rsidRDefault="007248D3" w:rsidP="003249AD">
      <w:pPr>
        <w:pStyle w:val="NormalWeb"/>
        <w:contextualSpacing/>
        <w:rPr>
          <w:rFonts w:asciiTheme="minorHAnsi" w:hAnsiTheme="minorHAnsi"/>
        </w:rPr>
      </w:pPr>
      <w:r w:rsidRPr="007248D3">
        <w:rPr>
          <w:rFonts w:asciiTheme="minorHAnsi" w:hAnsiTheme="minorHAnsi"/>
        </w:rPr>
        <w:t>Suvarna et al</w:t>
      </w:r>
      <w:r>
        <w:rPr>
          <w:rFonts w:asciiTheme="minorHAnsi" w:hAnsiTheme="minorHAnsi"/>
        </w:rPr>
        <w:t>,</w:t>
      </w:r>
      <w:r w:rsidRPr="007248D3">
        <w:rPr>
          <w:rFonts w:asciiTheme="minorHAnsi" w:hAnsiTheme="minorHAnsi"/>
        </w:rPr>
        <w:t xml:space="preserve"> Parenting Practices and Externalizing Behaviors in Autistic Children: A Systematic Literature Review </w:t>
      </w:r>
      <w:r w:rsidRPr="007248D3">
        <w:rPr>
          <w:rFonts w:asciiTheme="minorHAnsi" w:hAnsiTheme="minorHAnsi"/>
          <w:i/>
          <w:iCs/>
        </w:rPr>
        <w:t>Clinical Child and Family Psychology Review</w:t>
      </w:r>
      <w:r w:rsidRPr="007248D3">
        <w:rPr>
          <w:rFonts w:asciiTheme="minorHAnsi" w:hAnsiTheme="minorHAnsi"/>
        </w:rPr>
        <w:t xml:space="preserve"> (2024) 27:235–256 https://doi.org/10.1007/s10567-024-00467-6 </w:t>
      </w:r>
    </w:p>
    <w:p w14:paraId="7A82360D" w14:textId="0160B9C8" w:rsidR="00F005C5" w:rsidRPr="001571BF" w:rsidRDefault="00F005C5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</w:rPr>
      </w:pPr>
      <w:proofErr w:type="spellStart"/>
      <w:r w:rsidRPr="001571BF">
        <w:rPr>
          <w:rFonts w:cs="Helvetica"/>
          <w:color w:val="000000"/>
          <w:kern w:val="0"/>
        </w:rPr>
        <w:t>Ventola</w:t>
      </w:r>
      <w:proofErr w:type="spellEnd"/>
      <w:r w:rsidRPr="001571BF">
        <w:rPr>
          <w:rFonts w:cs="Helvetica"/>
          <w:color w:val="000000"/>
          <w:kern w:val="0"/>
        </w:rPr>
        <w:t xml:space="preserve"> et al, Parenting a Child with ASD: Comparison of parenting style</w:t>
      </w:r>
    </w:p>
    <w:p w14:paraId="11F95C9A" w14:textId="3B0C0611" w:rsidR="00F005C5" w:rsidRPr="001571BF" w:rsidRDefault="00F005C5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kern w:val="0"/>
        </w:rPr>
      </w:pPr>
      <w:r w:rsidRPr="001571BF">
        <w:rPr>
          <w:rFonts w:cs="Helvetica"/>
          <w:color w:val="000000"/>
          <w:kern w:val="0"/>
        </w:rPr>
        <w:t xml:space="preserve">between ASD, anxiety, and typical development. </w:t>
      </w:r>
      <w:r w:rsidRPr="001571BF">
        <w:rPr>
          <w:rFonts w:cs="Times-Roman"/>
          <w:color w:val="000000"/>
          <w:kern w:val="0"/>
        </w:rPr>
        <w:t xml:space="preserve">Autism Dev </w:t>
      </w:r>
      <w:proofErr w:type="spellStart"/>
      <w:proofErr w:type="gramStart"/>
      <w:r w:rsidRPr="001571BF">
        <w:rPr>
          <w:rFonts w:cs="Times-Roman"/>
          <w:color w:val="000000"/>
          <w:kern w:val="0"/>
        </w:rPr>
        <w:t>Disord</w:t>
      </w:r>
      <w:proofErr w:type="spellEnd"/>
      <w:r w:rsidRPr="001571BF">
        <w:rPr>
          <w:rFonts w:cs="Times-Roman"/>
          <w:color w:val="000000"/>
          <w:kern w:val="0"/>
        </w:rPr>
        <w:t xml:space="preserve"> .</w:t>
      </w:r>
      <w:proofErr w:type="gramEnd"/>
      <w:r w:rsidRPr="001571BF">
        <w:rPr>
          <w:rFonts w:cs="Times-Roman"/>
          <w:color w:val="000000"/>
          <w:kern w:val="0"/>
        </w:rPr>
        <w:t xml:space="preserve"> 2017 </w:t>
      </w:r>
      <w:proofErr w:type="gramStart"/>
      <w:r w:rsidRPr="001571BF">
        <w:rPr>
          <w:rFonts w:cs="Times-Roman"/>
          <w:color w:val="000000"/>
          <w:kern w:val="0"/>
        </w:rPr>
        <w:t>September ;</w:t>
      </w:r>
      <w:proofErr w:type="gramEnd"/>
      <w:r w:rsidRPr="001571BF">
        <w:rPr>
          <w:rFonts w:cs="Times-Roman"/>
          <w:color w:val="000000"/>
          <w:kern w:val="0"/>
        </w:rPr>
        <w:t xml:space="preserve"> 47(9): 2873–2884. doi:10.1007/s10803-017-3210-5.</w:t>
      </w:r>
    </w:p>
    <w:p w14:paraId="1F60B060" w14:textId="77777777" w:rsidR="001571BF" w:rsidRPr="001571BF" w:rsidRDefault="001571BF" w:rsidP="001571BF">
      <w:pPr>
        <w:pStyle w:val="NormalWeb"/>
        <w:rPr>
          <w:rFonts w:asciiTheme="minorHAnsi" w:hAnsiTheme="minorHAnsi"/>
          <w:color w:val="243142"/>
        </w:rPr>
      </w:pPr>
      <w:proofErr w:type="spellStart"/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>Quetsch</w:t>
      </w:r>
      <w:proofErr w:type="spellEnd"/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>, L., Wallace, N. M., Herschell, A. D., &amp; McNeil, C. B. (2015). Weighing in on the time-out controversy: An empirical perspective. The Clinical Psychologist, 68(2), 1-19.</w:t>
      </w:r>
    </w:p>
    <w:p w14:paraId="7A3D9FD6" w14:textId="457B9EF5" w:rsidR="007248D3" w:rsidRDefault="001571BF" w:rsidP="001571BF">
      <w:pPr>
        <w:pStyle w:val="NormalWeb"/>
        <w:rPr>
          <w:rStyle w:val="Emphasis"/>
          <w:rFonts w:asciiTheme="minorHAnsi" w:eastAsiaTheme="majorEastAsia" w:hAnsiTheme="minorHAnsi"/>
          <w:i w:val="0"/>
          <w:iCs w:val="0"/>
          <w:color w:val="243142"/>
        </w:rPr>
      </w:pPr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 xml:space="preserve">Everett, G., Hupp, S., &amp; </w:t>
      </w:r>
      <w:proofErr w:type="spellStart"/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>Olmi</w:t>
      </w:r>
      <w:proofErr w:type="spellEnd"/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 xml:space="preserve">, D. (2010). Time-out with Parents: A Descriptive Analysis of 30 Years of Research. Education and Treatment of Children, 33(2), 235-259. Retrieved from </w:t>
      </w:r>
      <w:hyperlink r:id="rId4" w:history="1">
        <w:r w:rsidR="007248D3" w:rsidRPr="003A7C3B">
          <w:rPr>
            <w:rStyle w:val="Hyperlink"/>
            <w:rFonts w:asciiTheme="minorHAnsi" w:eastAsiaTheme="majorEastAsia" w:hAnsiTheme="minorHAnsi"/>
          </w:rPr>
          <w:t>http://www.jstor.org/stable/42900065</w:t>
        </w:r>
      </w:hyperlink>
    </w:p>
    <w:p w14:paraId="170A6A56" w14:textId="77777777" w:rsidR="007248D3" w:rsidRDefault="007248D3" w:rsidP="007248D3">
      <w:pPr>
        <w:pStyle w:val="NormalWeb"/>
        <w:rPr>
          <w:rFonts w:asciiTheme="minorHAnsi" w:hAnsiTheme="minorHAnsi"/>
          <w:color w:val="0000FF"/>
        </w:rPr>
      </w:pPr>
      <w:r w:rsidRPr="007248D3">
        <w:rPr>
          <w:rFonts w:asciiTheme="minorHAnsi" w:hAnsiTheme="minorHAnsi"/>
        </w:rPr>
        <w:t xml:space="preserve">Baumrind, D. (1966). Effects of authoritative parental control on child behavior. </w:t>
      </w:r>
      <w:r w:rsidRPr="007248D3">
        <w:rPr>
          <w:rFonts w:asciiTheme="minorHAnsi" w:hAnsiTheme="minorHAnsi"/>
          <w:i/>
          <w:iCs/>
        </w:rPr>
        <w:t>Child Development, 37</w:t>
      </w:r>
      <w:r w:rsidRPr="007248D3">
        <w:rPr>
          <w:rFonts w:asciiTheme="minorHAnsi" w:hAnsiTheme="minorHAnsi"/>
        </w:rPr>
        <w:t xml:space="preserve">(4), 887–907. </w:t>
      </w:r>
      <w:r w:rsidRPr="007248D3">
        <w:rPr>
          <w:rFonts w:asciiTheme="minorHAnsi" w:hAnsiTheme="minorHAnsi"/>
          <w:color w:val="0000FF"/>
        </w:rPr>
        <w:t xml:space="preserve">https://doi.org/ 10.2307/1126611 </w:t>
      </w:r>
    </w:p>
    <w:p w14:paraId="0C7CE00C" w14:textId="77777777" w:rsidR="00D715B8" w:rsidRDefault="00D715B8" w:rsidP="00D715B8">
      <w:pPr>
        <w:pStyle w:val="NormalWeb"/>
        <w:contextualSpacing/>
        <w:rPr>
          <w:rFonts w:asciiTheme="minorHAnsi" w:hAnsiTheme="minorHAnsi"/>
          <w:i/>
          <w:iCs/>
        </w:rPr>
      </w:pPr>
      <w:r w:rsidRPr="00D715B8">
        <w:rPr>
          <w:rFonts w:asciiTheme="minorHAnsi" w:hAnsiTheme="minorHAnsi"/>
        </w:rPr>
        <w:t xml:space="preserve">Kabat-Zinn, M., &amp; Kabat-Zinn, J. (1997). </w:t>
      </w:r>
      <w:r w:rsidRPr="00D715B8">
        <w:rPr>
          <w:rFonts w:asciiTheme="minorHAnsi" w:hAnsiTheme="minorHAnsi"/>
          <w:i/>
          <w:iCs/>
        </w:rPr>
        <w:t xml:space="preserve">Everyday blessings: The inner work of mindful </w:t>
      </w:r>
    </w:p>
    <w:p w14:paraId="1DDFA984" w14:textId="2B5E3932" w:rsidR="00D715B8" w:rsidRDefault="00D715B8" w:rsidP="00D715B8">
      <w:pPr>
        <w:pStyle w:val="NormalWeb"/>
        <w:contextualSpacing/>
        <w:rPr>
          <w:rFonts w:asciiTheme="minorHAnsi" w:hAnsiTheme="minorHAnsi"/>
        </w:rPr>
      </w:pPr>
      <w:r w:rsidRPr="00D715B8">
        <w:rPr>
          <w:rFonts w:asciiTheme="minorHAnsi" w:hAnsiTheme="minorHAnsi"/>
          <w:i/>
          <w:iCs/>
        </w:rPr>
        <w:t>parenting</w:t>
      </w:r>
      <w:r w:rsidRPr="00D715B8">
        <w:rPr>
          <w:rFonts w:asciiTheme="minorHAnsi" w:hAnsiTheme="minorHAnsi"/>
        </w:rPr>
        <w:t xml:space="preserve">. Hyperion. </w:t>
      </w:r>
    </w:p>
    <w:p w14:paraId="17F5CF0B" w14:textId="77777777" w:rsidR="00D715B8" w:rsidRDefault="00D715B8" w:rsidP="00D715B8">
      <w:pPr>
        <w:pStyle w:val="NormalWeb"/>
        <w:contextualSpacing/>
        <w:rPr>
          <w:rFonts w:asciiTheme="minorHAnsi" w:hAnsiTheme="minorHAnsi"/>
        </w:rPr>
      </w:pPr>
    </w:p>
    <w:p w14:paraId="32D67FB0" w14:textId="4C148906" w:rsidR="007248D3" w:rsidRPr="00D715B8" w:rsidRDefault="00D715B8" w:rsidP="001571BF">
      <w:pPr>
        <w:pStyle w:val="NormalWeb"/>
      </w:pPr>
      <w:proofErr w:type="spellStart"/>
      <w:r w:rsidRPr="00D715B8">
        <w:rPr>
          <w:rFonts w:asciiTheme="minorHAnsi" w:hAnsiTheme="minorHAnsi"/>
        </w:rPr>
        <w:t>Ridderinkhof</w:t>
      </w:r>
      <w:proofErr w:type="spellEnd"/>
      <w:r w:rsidRPr="00D715B8">
        <w:rPr>
          <w:rFonts w:asciiTheme="minorHAnsi" w:hAnsiTheme="minorHAnsi"/>
        </w:rPr>
        <w:t xml:space="preserve">, A., de Bruin, E. I., Blom, R., &amp; </w:t>
      </w:r>
      <w:proofErr w:type="spellStart"/>
      <w:r w:rsidRPr="00D715B8">
        <w:rPr>
          <w:rFonts w:asciiTheme="minorHAnsi" w:hAnsiTheme="minorHAnsi"/>
        </w:rPr>
        <w:t>Bögels</w:t>
      </w:r>
      <w:proofErr w:type="spellEnd"/>
      <w:r w:rsidRPr="00D715B8">
        <w:rPr>
          <w:rFonts w:asciiTheme="minorHAnsi" w:hAnsiTheme="minorHAnsi"/>
        </w:rPr>
        <w:t xml:space="preserve">, S. M. (2018). Mindfulness-based program for children with autism spectrum disorder and their parents: Direct and long-term improvements. </w:t>
      </w:r>
      <w:r w:rsidRPr="00D715B8">
        <w:rPr>
          <w:rFonts w:asciiTheme="minorHAnsi" w:hAnsiTheme="minorHAnsi"/>
          <w:i/>
          <w:iCs/>
        </w:rPr>
        <w:t>Mindfulness, 9</w:t>
      </w:r>
      <w:r w:rsidRPr="00D715B8">
        <w:rPr>
          <w:rFonts w:asciiTheme="minorHAnsi" w:hAnsiTheme="minorHAnsi"/>
        </w:rPr>
        <w:t xml:space="preserve">, 773–791. </w:t>
      </w:r>
      <w:r w:rsidRPr="00D715B8">
        <w:rPr>
          <w:rFonts w:asciiTheme="minorHAnsi" w:hAnsiTheme="minorHAnsi"/>
          <w:color w:val="0000FF"/>
        </w:rPr>
        <w:t>https://doi.org/10.1007/s12671-017-0815-x</w:t>
      </w:r>
      <w:r>
        <w:rPr>
          <w:rFonts w:ascii="STIX" w:hAnsi="STIX"/>
          <w:color w:val="0000FF"/>
          <w:sz w:val="18"/>
          <w:szCs w:val="18"/>
        </w:rPr>
        <w:t xml:space="preserve"> </w:t>
      </w:r>
    </w:p>
    <w:p w14:paraId="53AF943D" w14:textId="77777777" w:rsidR="001571BF" w:rsidRDefault="001571BF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i/>
          <w:iCs/>
          <w:color w:val="000000"/>
          <w:kern w:val="0"/>
        </w:rPr>
      </w:pPr>
    </w:p>
    <w:p w14:paraId="60B46270" w14:textId="1590162E" w:rsidR="001571BF" w:rsidRPr="001571BF" w:rsidRDefault="001571BF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i/>
          <w:iCs/>
          <w:color w:val="000000"/>
          <w:kern w:val="0"/>
        </w:rPr>
      </w:pPr>
      <w:r w:rsidRPr="001571BF">
        <w:rPr>
          <w:rFonts w:cs="Times-Roman"/>
          <w:b/>
          <w:bCs/>
          <w:i/>
          <w:iCs/>
          <w:color w:val="000000"/>
          <w:kern w:val="0"/>
        </w:rPr>
        <w:t>Time Out Resources</w:t>
      </w:r>
    </w:p>
    <w:p w14:paraId="0DBDA902" w14:textId="77777777" w:rsidR="00C43F4A" w:rsidRPr="001571BF" w:rsidRDefault="00C43F4A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kern w:val="0"/>
        </w:rPr>
      </w:pPr>
    </w:p>
    <w:p w14:paraId="4E72E90C" w14:textId="7EA00F56" w:rsidR="001571BF" w:rsidRPr="001571BF" w:rsidRDefault="001571BF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kern w:val="0"/>
        </w:rPr>
      </w:pPr>
      <w:r w:rsidRPr="001571BF">
        <w:rPr>
          <w:rFonts w:cs="Times-Roman"/>
          <w:color w:val="000000"/>
          <w:kern w:val="0"/>
        </w:rPr>
        <w:t>Indiana University:</w:t>
      </w:r>
    </w:p>
    <w:p w14:paraId="4A69ED28" w14:textId="0B0DB5BD" w:rsidR="00C43F4A" w:rsidRPr="001571BF" w:rsidRDefault="00C43F4A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</w:rPr>
      </w:pPr>
      <w:hyperlink r:id="rId5" w:anchor=":~:text=Many%20decades%20of%20research%20have%20shown%20that,increased%20generalization%20of%20appropriate%20behavior%20across%20environments.&amp;text=Additionally%2C%20evidence%20suggests%20that%20other%20management%20principles%2C,critical%20to%20the%20success%20of%20the%20time%2Dout" w:history="1">
        <w:r w:rsidRPr="001571BF">
          <w:rPr>
            <w:rStyle w:val="Hyperlink"/>
            <w:rFonts w:cs="Helvetica"/>
            <w:kern w:val="0"/>
          </w:rPr>
          <w:t>https://medicine.iu.edu/blogs/pediatrics/child-development-the-time-out-controversy-effective-or-harmful#:~:text=Many%20decades%20of%20research%20have%20shown%20that,increased%20generalization%20of%20appropriate%20behavior%20across%20environments.&amp;text=Additionally%2C%20evidence%20suggests%20that%20other%20management%20principles%2C,critical%20to%20the%20success%20of%20the%20time%2Dout</w:t>
        </w:r>
      </w:hyperlink>
      <w:r w:rsidRPr="001571BF">
        <w:rPr>
          <w:rFonts w:cs="Helvetica"/>
          <w:color w:val="000000"/>
          <w:kern w:val="0"/>
        </w:rPr>
        <w:t xml:space="preserve"> </w:t>
      </w:r>
    </w:p>
    <w:p w14:paraId="43722066" w14:textId="78B1EF34" w:rsidR="00C43F4A" w:rsidRPr="001571BF" w:rsidRDefault="00C43F4A" w:rsidP="00C43F4A">
      <w:pPr>
        <w:pStyle w:val="NormalWeb"/>
        <w:rPr>
          <w:rFonts w:asciiTheme="minorHAnsi" w:hAnsiTheme="minorHAnsi"/>
          <w:color w:val="243142"/>
        </w:rPr>
      </w:pPr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lastRenderedPageBreak/>
        <w:t>American Academy of Pediatrics: Bring out the best in your children (2014)</w:t>
      </w:r>
      <w:r w:rsidR="001571BF"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 xml:space="preserve">, a pdf </w:t>
      </w:r>
      <w:hyperlink r:id="rId6" w:history="1">
        <w:r w:rsidR="001571BF" w:rsidRPr="001571BF">
          <w:rPr>
            <w:rStyle w:val="Hyperlink"/>
            <w:rFonts w:asciiTheme="minorHAnsi" w:eastAsiaTheme="majorEastAsia" w:hAnsiTheme="minorHAnsi"/>
          </w:rPr>
          <w:t>https://www.google.com/search?q=AAP+Bring+out+the+best+in+your+child&amp;oq=AAP+Bring+out+the+best+in+your+child&amp;gs_lcrp=EgZjaHJvbWUyBggAEEUYOTIHCAEQIRigATIHCAIQIRigATIHCAMQIRigATIHCAQQIRigATIHCAUQIRirAjIHCAYQIRiPAtIBCDc4MzdqMGo0qAIAsAIB&amp;sourceid=chrome&amp;ie=UTF-8</w:t>
        </w:r>
      </w:hyperlink>
      <w:r w:rsidR="001571BF"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 xml:space="preserve"> </w:t>
      </w:r>
    </w:p>
    <w:p w14:paraId="39DCE9D3" w14:textId="49512257" w:rsidR="00681519" w:rsidRDefault="00C43F4A" w:rsidP="00C43F4A">
      <w:pPr>
        <w:pStyle w:val="NormalWeb"/>
        <w:rPr>
          <w:rStyle w:val="Emphasis"/>
          <w:rFonts w:asciiTheme="minorHAnsi" w:eastAsiaTheme="majorEastAsia" w:hAnsiTheme="minorHAnsi"/>
          <w:i w:val="0"/>
          <w:iCs w:val="0"/>
          <w:color w:val="243142"/>
        </w:rPr>
      </w:pPr>
      <w:r w:rsidRPr="001571BF">
        <w:rPr>
          <w:rStyle w:val="Emphasis"/>
          <w:rFonts w:asciiTheme="minorHAnsi" w:eastAsiaTheme="majorEastAsia" w:hAnsiTheme="minorHAnsi"/>
          <w:i w:val="0"/>
          <w:iCs w:val="0"/>
          <w:color w:val="243142"/>
        </w:rPr>
        <w:t xml:space="preserve">Centers for Disease Control and Prevention: Steps for Using Time-Out. Retrieved from </w:t>
      </w:r>
      <w:hyperlink r:id="rId7" w:history="1">
        <w:r w:rsidR="00681519" w:rsidRPr="003A7C3B">
          <w:rPr>
            <w:rStyle w:val="Hyperlink"/>
            <w:rFonts w:asciiTheme="minorHAnsi" w:eastAsiaTheme="majorEastAsia" w:hAnsiTheme="minorHAnsi"/>
          </w:rPr>
          <w:t>https://www.cdc.gov/parents/essentials/timeout/steps.htmlBourduin</w:t>
        </w:r>
      </w:hyperlink>
    </w:p>
    <w:p w14:paraId="0E061DB3" w14:textId="1E5872BE" w:rsidR="00681519" w:rsidRPr="00681519" w:rsidRDefault="00681519" w:rsidP="00C43F4A">
      <w:pPr>
        <w:pStyle w:val="NormalWeb"/>
        <w:rPr>
          <w:rStyle w:val="Emphasis"/>
          <w:rFonts w:asciiTheme="minorHAnsi" w:eastAsiaTheme="majorEastAsia" w:hAnsiTheme="minorHAnsi"/>
          <w:b/>
          <w:bCs/>
          <w:color w:val="243142"/>
        </w:rPr>
      </w:pPr>
      <w:r w:rsidRPr="00681519">
        <w:rPr>
          <w:rStyle w:val="Emphasis"/>
          <w:rFonts w:asciiTheme="minorHAnsi" w:eastAsiaTheme="majorEastAsia" w:hAnsiTheme="minorHAnsi"/>
          <w:b/>
          <w:bCs/>
          <w:color w:val="243142"/>
        </w:rPr>
        <w:t>Mindful Parenting</w:t>
      </w:r>
    </w:p>
    <w:p w14:paraId="43245F14" w14:textId="3B3BFAAE" w:rsidR="00681519" w:rsidRPr="001571BF" w:rsidRDefault="00681519" w:rsidP="00C43F4A">
      <w:pPr>
        <w:pStyle w:val="NormalWeb"/>
        <w:rPr>
          <w:rFonts w:asciiTheme="minorHAnsi" w:hAnsiTheme="minorHAnsi"/>
          <w:color w:val="243142"/>
        </w:rPr>
      </w:pPr>
      <w:r w:rsidRPr="00681519">
        <w:rPr>
          <w:rFonts w:asciiTheme="minorHAnsi" w:hAnsiTheme="minorHAnsi"/>
          <w:color w:val="243142"/>
        </w:rPr>
        <w:t>https://www.healthline.com/health/parenting/mindful-parenting</w:t>
      </w:r>
    </w:p>
    <w:p w14:paraId="7F902B33" w14:textId="77777777" w:rsidR="00C43F4A" w:rsidRPr="00F005C5" w:rsidRDefault="00C43F4A" w:rsidP="00F005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</w:rPr>
      </w:pPr>
    </w:p>
    <w:p w14:paraId="23914967" w14:textId="77777777" w:rsidR="00312CE9" w:rsidRDefault="00312CE9"/>
    <w:sectPr w:rsidR="00312CE9" w:rsidSect="0094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STIX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AD"/>
    <w:rsid w:val="001571BF"/>
    <w:rsid w:val="002E4C9D"/>
    <w:rsid w:val="00312CE9"/>
    <w:rsid w:val="003249AD"/>
    <w:rsid w:val="00636898"/>
    <w:rsid w:val="00681519"/>
    <w:rsid w:val="007248D3"/>
    <w:rsid w:val="00943DB5"/>
    <w:rsid w:val="00953C62"/>
    <w:rsid w:val="00A64259"/>
    <w:rsid w:val="00B3661A"/>
    <w:rsid w:val="00C43F4A"/>
    <w:rsid w:val="00C94EFE"/>
    <w:rsid w:val="00D715B8"/>
    <w:rsid w:val="00DF4491"/>
    <w:rsid w:val="00ED0185"/>
    <w:rsid w:val="00F005C5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4F89"/>
  <w15:chartTrackingRefBased/>
  <w15:docId w15:val="{ED4DD595-2035-674E-9828-69338AB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9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43F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3F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F4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43F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parents/essentials/timeout/steps.htmlBourdu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AAP+Bring+out+the+best+in+your+child&amp;oq=AAP+Bring+out+the+best+in+your+child&amp;gs_lcrp=EgZjaHJvbWUyBggAEEUYOTIHCAEQIRigATIHCAIQIRigATIHCAMQIRigATIHCAQQIRigATIHCAUQIRirAjIHCAYQIRiPAtIBCDc4MzdqMGo0qAIAsAIB&amp;sourceid=chrome&amp;ie=UTF-8" TargetMode="External"/><Relationship Id="rId5" Type="http://schemas.openxmlformats.org/officeDocument/2006/relationships/hyperlink" Target="https://medicine.iu.edu/blogs/pediatrics/child-development-the-time-out-controversy-effective-or-harmful" TargetMode="External"/><Relationship Id="rId4" Type="http://schemas.openxmlformats.org/officeDocument/2006/relationships/hyperlink" Target="http://www.jstor.org/stable/429000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Solomon</dc:creator>
  <cp:keywords/>
  <dc:description/>
  <cp:lastModifiedBy>Richard Solomon</cp:lastModifiedBy>
  <cp:revision>4</cp:revision>
  <dcterms:created xsi:type="dcterms:W3CDTF">2025-03-23T17:41:00Z</dcterms:created>
  <dcterms:modified xsi:type="dcterms:W3CDTF">2025-03-24T18:35:00Z</dcterms:modified>
</cp:coreProperties>
</file>